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279" w:rsidRPr="00895A3F" w:rsidRDefault="00BB2279" w:rsidP="00BB2279">
      <w:pPr>
        <w:pStyle w:val="PlainText"/>
      </w:pPr>
      <w:proofErr w:type="gramStart"/>
      <w:r>
        <w:t>Senior Program Dire</w:t>
      </w:r>
      <w:r w:rsidRPr="00895A3F">
        <w:t>ctor Report.</w:t>
      </w:r>
      <w:proofErr w:type="gramEnd"/>
      <w:r w:rsidRPr="00895A3F">
        <w:t xml:space="preserve"> </w:t>
      </w:r>
      <w:r w:rsidR="005A6B81">
        <w:t>July</w:t>
      </w:r>
      <w:r w:rsidRPr="00895A3F">
        <w:t xml:space="preserve"> 21, 20106</w:t>
      </w:r>
    </w:p>
    <w:p w:rsidR="00BB2279" w:rsidRPr="00895A3F" w:rsidRDefault="00BB2279" w:rsidP="00BB2279">
      <w:pPr>
        <w:pStyle w:val="PlainText"/>
      </w:pPr>
    </w:p>
    <w:p w:rsidR="00BB2279" w:rsidRPr="00232058" w:rsidRDefault="005A6B81" w:rsidP="007A488B">
      <w:pPr>
        <w:pStyle w:val="PlainText"/>
        <w:numPr>
          <w:ilvl w:val="0"/>
          <w:numId w:val="1"/>
        </w:numPr>
      </w:pPr>
      <w:r>
        <w:t>RVT program received a $25,000 grant from Annenberg Foundation</w:t>
      </w:r>
      <w:r w:rsidR="00BB2279" w:rsidRPr="00232058">
        <w:t>.</w:t>
      </w:r>
      <w:r>
        <w:t xml:space="preserve"> Foundation management fees – 10%</w:t>
      </w:r>
    </w:p>
    <w:p w:rsidR="00BB2279" w:rsidRPr="00232058" w:rsidRDefault="00BB2279" w:rsidP="007A488B">
      <w:pPr>
        <w:pStyle w:val="PlainText"/>
        <w:ind w:left="720"/>
      </w:pPr>
    </w:p>
    <w:p w:rsidR="00BB2279" w:rsidRPr="00232058" w:rsidRDefault="005A6B81" w:rsidP="007A488B">
      <w:pPr>
        <w:pStyle w:val="PlainText"/>
        <w:numPr>
          <w:ilvl w:val="0"/>
          <w:numId w:val="1"/>
        </w:numPr>
      </w:pPr>
      <w:r>
        <w:t>June 30, 2016 – the end of the fiscal year. LAUP grant will not be renewed.</w:t>
      </w:r>
      <w:r w:rsidR="00035643">
        <w:t xml:space="preserve"> The only money we will </w:t>
      </w:r>
      <w:r w:rsidR="00231870">
        <w:t>get is the management fees from the Amgen grant - $35,000</w:t>
      </w:r>
    </w:p>
    <w:p w:rsidR="00BB2279" w:rsidRPr="00232058" w:rsidRDefault="00BB2279" w:rsidP="007A488B">
      <w:pPr>
        <w:pStyle w:val="PlainText"/>
        <w:ind w:left="1440"/>
      </w:pPr>
    </w:p>
    <w:p w:rsidR="00BB2279" w:rsidRDefault="00231870" w:rsidP="007A488B">
      <w:pPr>
        <w:pStyle w:val="PlainText"/>
        <w:numPr>
          <w:ilvl w:val="0"/>
          <w:numId w:val="1"/>
        </w:numPr>
      </w:pPr>
      <w:r>
        <w:t xml:space="preserve">I am still working on the newsletter. It is a half-way ready. As I mentioned before, </w:t>
      </w:r>
      <w:r w:rsidR="00BB2279" w:rsidRPr="00232058">
        <w:t>I would like to start posting Board member</w:t>
      </w:r>
      <w:r w:rsidR="00895A3F" w:rsidRPr="00232058">
        <w:t xml:space="preserve">s’ </w:t>
      </w:r>
      <w:r w:rsidR="00BB2279" w:rsidRPr="00232058">
        <w:t xml:space="preserve">stories– how you are related to Pierce College. It could be anything, for example, you or your relatives went to Pierce, you are attending concerts or theatre plays here, you like the farm, you are impressed with the history of the college, etc.  </w:t>
      </w:r>
    </w:p>
    <w:p w:rsidR="007A488B" w:rsidRDefault="007A488B" w:rsidP="007A488B">
      <w:pPr>
        <w:pStyle w:val="ListParagraph"/>
        <w:spacing w:after="0"/>
      </w:pPr>
    </w:p>
    <w:p w:rsidR="007A488B" w:rsidRDefault="007A488B" w:rsidP="007A488B">
      <w:pPr>
        <w:pStyle w:val="PlainText"/>
        <w:numPr>
          <w:ilvl w:val="0"/>
          <w:numId w:val="1"/>
        </w:numPr>
        <w:spacing w:after="120"/>
      </w:pPr>
      <w:r>
        <w:t>The end of the fiscal year office reorganization.</w:t>
      </w:r>
    </w:p>
    <w:p w:rsidR="00FA7504" w:rsidRDefault="00FA7504" w:rsidP="00FA7504">
      <w:pPr>
        <w:pStyle w:val="ListParagraph"/>
      </w:pPr>
      <w:bookmarkStart w:id="0" w:name="_GoBack"/>
      <w:bookmarkEnd w:id="0"/>
    </w:p>
    <w:p w:rsidR="00FA7504" w:rsidRDefault="00FA7504" w:rsidP="00FA7504">
      <w:pPr>
        <w:pStyle w:val="PlainText"/>
        <w:spacing w:after="120"/>
        <w:ind w:left="720"/>
      </w:pPr>
    </w:p>
    <w:p w:rsidR="007A488B" w:rsidRPr="00232058" w:rsidRDefault="007A488B" w:rsidP="007A488B">
      <w:pPr>
        <w:pStyle w:val="PlainText"/>
        <w:spacing w:after="120"/>
      </w:pPr>
    </w:p>
    <w:p w:rsidR="00BB2279" w:rsidRPr="00232058" w:rsidRDefault="00BB2279" w:rsidP="00BB2279">
      <w:pPr>
        <w:pStyle w:val="PlainText"/>
      </w:pPr>
      <w:r w:rsidRPr="00232058">
        <w:t> </w:t>
      </w:r>
    </w:p>
    <w:p w:rsidR="00BB2279" w:rsidRPr="00232058" w:rsidRDefault="00BB2279" w:rsidP="00CD3921">
      <w:pPr>
        <w:pStyle w:val="PlainText"/>
        <w:ind w:left="720"/>
      </w:pPr>
    </w:p>
    <w:p w:rsidR="00397C96" w:rsidRPr="00232058" w:rsidRDefault="00397C96" w:rsidP="00C521DF"/>
    <w:sectPr w:rsidR="00397C96" w:rsidRPr="00232058" w:rsidSect="000A425B">
      <w:type w:val="continuous"/>
      <w:pgSz w:w="12240" w:h="15840" w:code="1"/>
      <w:pgMar w:top="1440" w:right="1440" w:bottom="1440" w:left="1440" w:header="720" w:footer="720" w:gutter="0"/>
      <w:paperSrc w:first="261" w:other="26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2221C"/>
    <w:multiLevelType w:val="hybridMultilevel"/>
    <w:tmpl w:val="A6766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25B"/>
    <w:rsid w:val="000136ED"/>
    <w:rsid w:val="00035643"/>
    <w:rsid w:val="000A425B"/>
    <w:rsid w:val="00231870"/>
    <w:rsid w:val="00232058"/>
    <w:rsid w:val="0037174E"/>
    <w:rsid w:val="00397C96"/>
    <w:rsid w:val="005A6B81"/>
    <w:rsid w:val="005F34E1"/>
    <w:rsid w:val="00792842"/>
    <w:rsid w:val="007A488B"/>
    <w:rsid w:val="00895A3F"/>
    <w:rsid w:val="009A3721"/>
    <w:rsid w:val="00A1540D"/>
    <w:rsid w:val="00A44F29"/>
    <w:rsid w:val="00A623C3"/>
    <w:rsid w:val="00BB2279"/>
    <w:rsid w:val="00C521DF"/>
    <w:rsid w:val="00CD3921"/>
    <w:rsid w:val="00E324A7"/>
    <w:rsid w:val="00FA7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B2279"/>
    <w:pPr>
      <w:spacing w:after="0" w:line="240" w:lineRule="auto"/>
    </w:pPr>
    <w:rPr>
      <w:rFonts w:ascii="Book Antiqua" w:hAnsi="Book Antiqua" w:cs="Times New Roman"/>
    </w:rPr>
  </w:style>
  <w:style w:type="character" w:customStyle="1" w:styleId="PlainTextChar">
    <w:name w:val="Plain Text Char"/>
    <w:basedOn w:val="DefaultParagraphFont"/>
    <w:link w:val="PlainText"/>
    <w:uiPriority w:val="99"/>
    <w:rsid w:val="00BB2279"/>
    <w:rPr>
      <w:rFonts w:ascii="Book Antiqua" w:hAnsi="Book Antiqua" w:cs="Times New Roman"/>
    </w:rPr>
  </w:style>
  <w:style w:type="paragraph" w:styleId="ListParagraph">
    <w:name w:val="List Paragraph"/>
    <w:basedOn w:val="Normal"/>
    <w:uiPriority w:val="34"/>
    <w:qFormat/>
    <w:rsid w:val="007A48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B2279"/>
    <w:pPr>
      <w:spacing w:after="0" w:line="240" w:lineRule="auto"/>
    </w:pPr>
    <w:rPr>
      <w:rFonts w:ascii="Book Antiqua" w:hAnsi="Book Antiqua" w:cs="Times New Roman"/>
    </w:rPr>
  </w:style>
  <w:style w:type="character" w:customStyle="1" w:styleId="PlainTextChar">
    <w:name w:val="Plain Text Char"/>
    <w:basedOn w:val="DefaultParagraphFont"/>
    <w:link w:val="PlainText"/>
    <w:uiPriority w:val="99"/>
    <w:rsid w:val="00BB2279"/>
    <w:rPr>
      <w:rFonts w:ascii="Book Antiqua" w:hAnsi="Book Antiqua" w:cs="Times New Roman"/>
    </w:rPr>
  </w:style>
  <w:style w:type="paragraph" w:styleId="ListParagraph">
    <w:name w:val="List Paragraph"/>
    <w:basedOn w:val="Normal"/>
    <w:uiPriority w:val="34"/>
    <w:qFormat/>
    <w:rsid w:val="007A48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06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Pages>
  <Words>110</Words>
  <Characters>630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Borzenkova, Floriya</dc:creator>
  <cp:lastModifiedBy>Borzenkova, Floriya</cp:lastModifiedBy>
  <cp:revision>4</cp:revision>
  <dcterms:created xsi:type="dcterms:W3CDTF">2016-07-18T15:20:00Z</dcterms:created>
  <dcterms:modified xsi:type="dcterms:W3CDTF">2016-07-18T18:23:00Z</dcterms:modified>
</cp:coreProperties>
</file>